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C240" w14:textId="1030F226" w:rsidR="00CD7B0E" w:rsidRPr="008D156D" w:rsidRDefault="00CD7B0E" w:rsidP="00CD7B0E">
      <w:pPr>
        <w:pStyle w:val="Heading1"/>
        <w:ind w:left="0"/>
      </w:pPr>
      <w:r w:rsidRPr="008D156D">
        <w:t>HSP1</w:t>
      </w:r>
      <w:r w:rsidRPr="008D156D">
        <w:rPr>
          <w:spacing w:val="-2"/>
        </w:rPr>
        <w:t xml:space="preserve"> </w:t>
      </w:r>
      <w:r w:rsidRPr="008D156D">
        <w:t>–</w:t>
      </w:r>
      <w:r w:rsidRPr="008D156D">
        <w:rPr>
          <w:spacing w:val="-1"/>
        </w:rPr>
        <w:t xml:space="preserve"> </w:t>
      </w:r>
      <w:r w:rsidRPr="008D156D">
        <w:t>Health</w:t>
      </w:r>
      <w:r w:rsidRPr="008D156D">
        <w:rPr>
          <w:spacing w:val="-2"/>
        </w:rPr>
        <w:t xml:space="preserve"> </w:t>
      </w:r>
      <w:r w:rsidR="006868D4">
        <w:rPr>
          <w:spacing w:val="-2"/>
        </w:rPr>
        <w:t xml:space="preserve">and social care </w:t>
      </w:r>
      <w:r w:rsidRPr="000C6DCB">
        <w:t>professional</w:t>
      </w:r>
      <w:r w:rsidRPr="008D156D">
        <w:rPr>
          <w:spacing w:val="-1"/>
        </w:rPr>
        <w:t xml:space="preserve"> </w:t>
      </w:r>
      <w:r w:rsidRPr="008D156D">
        <w:rPr>
          <w:spacing w:val="-2"/>
        </w:rPr>
        <w:t>guidance</w:t>
      </w:r>
    </w:p>
    <w:p w14:paraId="25F5DC1B" w14:textId="77777777" w:rsidR="00CD7B0E" w:rsidRPr="008D156D" w:rsidRDefault="00CD7B0E" w:rsidP="00CD7B0E"/>
    <w:p w14:paraId="6409BCE4" w14:textId="77777777" w:rsidR="00CD7B0E" w:rsidRPr="008D156D" w:rsidRDefault="00CD7B0E" w:rsidP="00CD7B0E">
      <w:pPr>
        <w:pStyle w:val="Heading2"/>
        <w:spacing w:before="1"/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</w:rPr>
        <w:t>About</w:t>
      </w:r>
      <w:r w:rsidRPr="008D156D">
        <w:rPr>
          <w:rFonts w:ascii="Calibri" w:hAnsi="Calibri" w:cs="Calibri"/>
          <w:color w:val="231F20"/>
          <w:spacing w:val="-2"/>
        </w:rPr>
        <w:t xml:space="preserve"> </w:t>
      </w:r>
      <w:r w:rsidRPr="008D156D">
        <w:rPr>
          <w:rFonts w:ascii="Calibri" w:hAnsi="Calibri" w:cs="Calibri"/>
          <w:color w:val="231F20"/>
        </w:rPr>
        <w:t>me and</w:t>
      </w:r>
      <w:r w:rsidRPr="00612EBB">
        <w:t xml:space="preserve"> your</w:t>
      </w:r>
      <w:r w:rsidRPr="008D156D">
        <w:rPr>
          <w:rFonts w:ascii="Calibri" w:hAnsi="Calibri" w:cs="Calibri"/>
          <w:color w:val="231F20"/>
        </w:rPr>
        <w:t xml:space="preserve"> </w:t>
      </w:r>
      <w:r w:rsidRPr="008D156D">
        <w:rPr>
          <w:rFonts w:ascii="Calibri" w:hAnsi="Calibri" w:cs="Calibri"/>
          <w:color w:val="231F20"/>
          <w:spacing w:val="-2"/>
        </w:rPr>
        <w:t>appointment</w:t>
      </w:r>
    </w:p>
    <w:p w14:paraId="64A062CC" w14:textId="77777777" w:rsidR="00CD7B0E" w:rsidRPr="008D156D" w:rsidRDefault="00CD7B0E" w:rsidP="00CD7B0E">
      <w:pPr>
        <w:spacing w:before="31" w:line="228" w:lineRule="auto"/>
        <w:ind w:left="100" w:right="1024"/>
        <w:rPr>
          <w:rFonts w:ascii="Calibri" w:hAnsi="Calibri" w:cs="Calibri"/>
          <w:i/>
        </w:rPr>
      </w:pPr>
      <w:r w:rsidRPr="008D156D">
        <w:rPr>
          <w:rFonts w:ascii="Calibri" w:hAnsi="Calibri" w:cs="Calibri"/>
          <w:i/>
          <w:color w:val="231F20"/>
        </w:rPr>
        <w:t xml:space="preserve">This form aims to serve as a starting point and to spark thought. Use it to help </w:t>
      </w:r>
      <w:proofErr w:type="gramStart"/>
      <w:r w:rsidRPr="008D156D">
        <w:rPr>
          <w:rFonts w:ascii="Calibri" w:hAnsi="Calibri" w:cs="Calibri"/>
          <w:i/>
          <w:color w:val="231F20"/>
        </w:rPr>
        <w:t>you</w:t>
      </w:r>
      <w:proofErr w:type="gramEnd"/>
      <w:r w:rsidRPr="008D156D">
        <w:rPr>
          <w:rFonts w:ascii="Calibri" w:hAnsi="Calibri" w:cs="Calibri"/>
          <w:i/>
          <w:color w:val="231F20"/>
        </w:rPr>
        <w:t xml:space="preserve"> complete form A1 to share with your autistic patient in advance of their registration,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visit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or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appointment.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Ideally,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they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will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also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share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information</w:t>
      </w:r>
      <w:r w:rsidRPr="008D156D">
        <w:rPr>
          <w:rFonts w:ascii="Calibri" w:hAnsi="Calibri" w:cs="Calibri"/>
          <w:i/>
          <w:color w:val="231F20"/>
          <w:spacing w:val="-13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about themselves with you using the A1 form (or an alternative toolkit or form).</w:t>
      </w:r>
    </w:p>
    <w:p w14:paraId="77FB227E" w14:textId="77777777" w:rsidR="00CD7B0E" w:rsidRPr="008D156D" w:rsidRDefault="00CD7B0E" w:rsidP="00CD7B0E">
      <w:pPr>
        <w:spacing w:before="169" w:line="228" w:lineRule="auto"/>
        <w:ind w:left="100" w:right="1246"/>
        <w:rPr>
          <w:rFonts w:ascii="Calibri" w:hAnsi="Calibri" w:cs="Calibri"/>
          <w:i/>
        </w:rPr>
      </w:pPr>
      <w:r w:rsidRPr="008D156D">
        <w:rPr>
          <w:rFonts w:ascii="Calibri" w:hAnsi="Calibri" w:cs="Calibri"/>
          <w:i/>
          <w:color w:val="231F20"/>
        </w:rPr>
        <w:t xml:space="preserve">The questions are grouped </w:t>
      </w:r>
      <w:proofErr w:type="gramStart"/>
      <w:r w:rsidRPr="008D156D">
        <w:rPr>
          <w:rFonts w:ascii="Calibri" w:hAnsi="Calibri" w:cs="Calibri"/>
          <w:i/>
          <w:color w:val="231F20"/>
        </w:rPr>
        <w:t>in</w:t>
      </w:r>
      <w:proofErr w:type="gramEnd"/>
      <w:r w:rsidRPr="008D156D">
        <w:rPr>
          <w:rFonts w:ascii="Calibri" w:hAnsi="Calibri" w:cs="Calibri"/>
          <w:i/>
          <w:color w:val="231F20"/>
        </w:rPr>
        <w:t xml:space="preserve"> three sections about: the environment, </w:t>
      </w:r>
      <w:proofErr w:type="gramStart"/>
      <w:r w:rsidRPr="008D156D">
        <w:rPr>
          <w:rFonts w:ascii="Calibri" w:hAnsi="Calibri" w:cs="Calibri"/>
          <w:i/>
          <w:color w:val="231F20"/>
        </w:rPr>
        <w:t>yourself</w:t>
      </w:r>
      <w:proofErr w:type="gramEnd"/>
      <w:r w:rsidRPr="008D156D">
        <w:rPr>
          <w:rFonts w:ascii="Calibri" w:hAnsi="Calibri" w:cs="Calibri"/>
          <w:i/>
          <w:color w:val="231F20"/>
        </w:rPr>
        <w:t xml:space="preserve"> and the process of the appointment to share with an autistic patient. You</w:t>
      </w:r>
      <w:r w:rsidRPr="008D156D">
        <w:rPr>
          <w:rFonts w:ascii="Calibri" w:hAnsi="Calibri" w:cs="Calibri"/>
          <w:i/>
          <w:color w:val="231F20"/>
          <w:spacing w:val="80"/>
        </w:rPr>
        <w:t xml:space="preserve"> </w:t>
      </w:r>
      <w:r w:rsidRPr="008D156D">
        <w:rPr>
          <w:rFonts w:ascii="Calibri" w:hAnsi="Calibri" w:cs="Calibri"/>
          <w:i/>
          <w:color w:val="231F20"/>
        </w:rPr>
        <w:t>may have different or additional questions that are more relevant to your profession, or the appointment or procedure.</w:t>
      </w:r>
    </w:p>
    <w:p w14:paraId="78673BAC" w14:textId="77777777" w:rsidR="00CD7B0E" w:rsidRPr="008D156D" w:rsidRDefault="00CD7B0E" w:rsidP="00CD7B0E">
      <w:pPr>
        <w:pStyle w:val="BodyText"/>
        <w:spacing w:before="7" w:after="1"/>
        <w:rPr>
          <w:rFonts w:ascii="Calibri" w:hAnsi="Calibri" w:cs="Calibri"/>
          <w:i/>
          <w:sz w:val="17"/>
        </w:rPr>
      </w:pPr>
    </w:p>
    <w:tbl>
      <w:tblPr>
        <w:tblW w:w="0" w:type="auto"/>
        <w:tblInd w:w="120" w:type="dxa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5087"/>
      </w:tblGrid>
      <w:tr w:rsidR="00CD7B0E" w:rsidRPr="008D156D" w14:paraId="7E996E8B" w14:textId="77777777" w:rsidTr="00A27824">
        <w:trPr>
          <w:trHeight w:val="373"/>
        </w:trPr>
        <w:tc>
          <w:tcPr>
            <w:tcW w:w="8375" w:type="dxa"/>
            <w:gridSpan w:val="2"/>
          </w:tcPr>
          <w:p w14:paraId="2B693816" w14:textId="77777777" w:rsidR="00CD7B0E" w:rsidRPr="008D156D" w:rsidRDefault="00CD7B0E" w:rsidP="00A27824">
            <w:pPr>
              <w:pStyle w:val="Heading2"/>
            </w:pPr>
            <w:r w:rsidRPr="008D156D">
              <w:t>Environment</w:t>
            </w:r>
            <w:r w:rsidRPr="008D156D">
              <w:rPr>
                <w:spacing w:val="-2"/>
              </w:rPr>
              <w:t xml:space="preserve"> </w:t>
            </w:r>
            <w:r w:rsidRPr="008D156D">
              <w:t>(when</w:t>
            </w:r>
            <w:r w:rsidRPr="008D156D">
              <w:rPr>
                <w:spacing w:val="-1"/>
              </w:rPr>
              <w:t xml:space="preserve"> </w:t>
            </w:r>
            <w:r w:rsidRPr="008D156D">
              <w:t>you</w:t>
            </w:r>
            <w:r w:rsidRPr="008D156D">
              <w:rPr>
                <w:spacing w:val="-1"/>
              </w:rPr>
              <w:t xml:space="preserve"> </w:t>
            </w:r>
            <w:r w:rsidRPr="008D156D">
              <w:rPr>
                <w:spacing w:val="-2"/>
              </w:rPr>
              <w:t>arrive)</w:t>
            </w:r>
          </w:p>
        </w:tc>
      </w:tr>
      <w:tr w:rsidR="00CD7B0E" w:rsidRPr="008D156D" w14:paraId="6469AB89" w14:textId="77777777" w:rsidTr="00A27824">
        <w:trPr>
          <w:trHeight w:val="4144"/>
        </w:trPr>
        <w:tc>
          <w:tcPr>
            <w:tcW w:w="3288" w:type="dxa"/>
          </w:tcPr>
          <w:p w14:paraId="5F32C06F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Is there a reception desk?</w:t>
            </w:r>
          </w:p>
          <w:p w14:paraId="390D3891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Are your reception staff familiar with autism and the potential challenges?</w:t>
            </w:r>
          </w:p>
          <w:p w14:paraId="4B3FEF23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What is the procedure when a patient arrives?</w:t>
            </w:r>
          </w:p>
          <w:p w14:paraId="6EC5F119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Do you have a waiting area?</w:t>
            </w:r>
          </w:p>
          <w:p w14:paraId="3ABF2EB0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How many seats are there?</w:t>
            </w:r>
          </w:p>
          <w:p w14:paraId="536EF146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Do you have information/posters on the walls?</w:t>
            </w:r>
          </w:p>
          <w:p w14:paraId="622AF460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Is there noise in this area, such as radio or music, machinery, people talking?</w:t>
            </w:r>
          </w:p>
          <w:p w14:paraId="24EE00EF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How is the area lit?</w:t>
            </w:r>
          </w:p>
          <w:p w14:paraId="59A6A68A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Are the lights bright?</w:t>
            </w:r>
          </w:p>
          <w:p w14:paraId="694FF48A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How long do people usually have to wait in relation to their given appointment time?</w:t>
            </w:r>
          </w:p>
        </w:tc>
        <w:tc>
          <w:tcPr>
            <w:tcW w:w="5087" w:type="dxa"/>
          </w:tcPr>
          <w:p w14:paraId="3B654E5D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Can check-in avoid queuing?</w:t>
            </w:r>
          </w:p>
          <w:p w14:paraId="387C25C5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Is there a half day of the week that you can make autism friendly for appointments?</w:t>
            </w:r>
          </w:p>
          <w:p w14:paraId="0DC1C432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Is there an appointment slot or a double slot of the day that you can identify for autistic people when they are less likely to need to wait?</w:t>
            </w:r>
          </w:p>
          <w:p w14:paraId="5D906C88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Is there a quiet place where they can wait?</w:t>
            </w:r>
          </w:p>
          <w:p w14:paraId="08A08A5B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Is there a quieter seat or one furthest from sensory distractions or angled or screened that can be reserved?</w:t>
            </w:r>
          </w:p>
          <w:p w14:paraId="11E87C95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Is it possible to dim lights if helpful?</w:t>
            </w:r>
          </w:p>
          <w:p w14:paraId="1F002A76" w14:textId="77777777" w:rsidR="00CD7B0E" w:rsidRPr="00612EBB" w:rsidRDefault="00CD7B0E" w:rsidP="00A27824">
            <w:pPr>
              <w:pStyle w:val="TableParagraph"/>
              <w:numPr>
                <w:ilvl w:val="0"/>
                <w:numId w:val="5"/>
              </w:numPr>
            </w:pPr>
            <w:r w:rsidRPr="00612EBB">
              <w:t>Is there a member of staff who can be an autism adviser or contact?</w:t>
            </w:r>
          </w:p>
        </w:tc>
      </w:tr>
      <w:tr w:rsidR="00CD7B0E" w:rsidRPr="008D156D" w14:paraId="5B2B4378" w14:textId="77777777" w:rsidTr="00A27824">
        <w:trPr>
          <w:trHeight w:val="373"/>
        </w:trPr>
        <w:tc>
          <w:tcPr>
            <w:tcW w:w="8375" w:type="dxa"/>
            <w:gridSpan w:val="2"/>
          </w:tcPr>
          <w:p w14:paraId="44E6893A" w14:textId="77777777" w:rsidR="00CD7B0E" w:rsidRPr="00612EBB" w:rsidRDefault="00CD7B0E" w:rsidP="00A27824">
            <w:pPr>
              <w:pStyle w:val="Heading2"/>
            </w:pPr>
            <w:r w:rsidRPr="00612EBB">
              <w:t>Health professional specific information</w:t>
            </w:r>
          </w:p>
        </w:tc>
      </w:tr>
      <w:tr w:rsidR="00CD7B0E" w:rsidRPr="008D156D" w14:paraId="674195B2" w14:textId="77777777" w:rsidTr="00A27824">
        <w:trPr>
          <w:trHeight w:val="3167"/>
        </w:trPr>
        <w:tc>
          <w:tcPr>
            <w:tcW w:w="3288" w:type="dxa"/>
          </w:tcPr>
          <w:p w14:paraId="25C844C9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Will you speak directly to them or the person with them?</w:t>
            </w:r>
          </w:p>
          <w:p w14:paraId="0F03A5F8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Will you use their name?</w:t>
            </w:r>
          </w:p>
          <w:p w14:paraId="1A02D17F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Will you smile?</w:t>
            </w:r>
          </w:p>
          <w:p w14:paraId="792BA3AA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What is the first question you will ask?</w:t>
            </w:r>
          </w:p>
          <w:p w14:paraId="1A32A93F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Do you sometimes speak fast or slow?</w:t>
            </w:r>
          </w:p>
          <w:p w14:paraId="24938C5D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Is your voice loud or quiet?</w:t>
            </w:r>
          </w:p>
          <w:p w14:paraId="4B7C8149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Do you wear perfume/scent?</w:t>
            </w:r>
          </w:p>
          <w:p w14:paraId="02789B86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Will you ask questions one at a time?</w:t>
            </w:r>
          </w:p>
          <w:p w14:paraId="67F31A86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How will they know you have understood?</w:t>
            </w:r>
          </w:p>
        </w:tc>
        <w:tc>
          <w:tcPr>
            <w:tcW w:w="5087" w:type="dxa"/>
          </w:tcPr>
          <w:p w14:paraId="744D8562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Does it matter if they don’t look at you?</w:t>
            </w:r>
          </w:p>
          <w:p w14:paraId="5D02F75D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Will you allow time in between questions to process?</w:t>
            </w:r>
          </w:p>
          <w:p w14:paraId="55D880E0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Will you say things again if they don’t understand something?</w:t>
            </w:r>
          </w:p>
          <w:p w14:paraId="6DD50643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Will you always explain what you will do before you do it?</w:t>
            </w:r>
          </w:p>
          <w:p w14:paraId="205E1FF8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Is it okay for them to say they don’t know the answer?</w:t>
            </w:r>
          </w:p>
          <w:p w14:paraId="55FD28A9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Is it okay for them to say stop?</w:t>
            </w:r>
          </w:p>
          <w:p w14:paraId="6C0DC4BE" w14:textId="77777777" w:rsidR="00CD7B0E" w:rsidRPr="00612EBB" w:rsidRDefault="00CD7B0E" w:rsidP="00A27824">
            <w:pPr>
              <w:pStyle w:val="TableParagraph"/>
              <w:numPr>
                <w:ilvl w:val="0"/>
                <w:numId w:val="4"/>
              </w:numPr>
            </w:pPr>
            <w:r w:rsidRPr="00612EBB">
              <w:t>How close will you be?</w:t>
            </w:r>
          </w:p>
        </w:tc>
      </w:tr>
      <w:tr w:rsidR="00CD7B0E" w:rsidRPr="008D156D" w14:paraId="03345F9F" w14:textId="77777777" w:rsidTr="00A27824">
        <w:trPr>
          <w:trHeight w:val="454"/>
        </w:trPr>
        <w:tc>
          <w:tcPr>
            <w:tcW w:w="8375" w:type="dxa"/>
            <w:gridSpan w:val="2"/>
          </w:tcPr>
          <w:p w14:paraId="5A18C46D" w14:textId="77777777" w:rsidR="00CD7B0E" w:rsidRPr="00612EBB" w:rsidRDefault="00CD7B0E" w:rsidP="00A27824">
            <w:pPr>
              <w:pStyle w:val="Heading2"/>
            </w:pPr>
            <w:r w:rsidRPr="008D156D">
              <w:lastRenderedPageBreak/>
              <w:t xml:space="preserve">The plan for the </w:t>
            </w:r>
            <w:r w:rsidRPr="00612EBB">
              <w:t>appointment</w:t>
            </w:r>
          </w:p>
        </w:tc>
      </w:tr>
      <w:tr w:rsidR="00CD7B0E" w:rsidRPr="008D156D" w14:paraId="2FF3ADDD" w14:textId="77777777" w:rsidTr="00A27824">
        <w:trPr>
          <w:trHeight w:val="2917"/>
        </w:trPr>
        <w:tc>
          <w:tcPr>
            <w:tcW w:w="3288" w:type="dxa"/>
          </w:tcPr>
          <w:p w14:paraId="0B44F7F5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Will you have a pre-appointment phone call to find out a bit more before they come?</w:t>
            </w:r>
          </w:p>
          <w:p w14:paraId="6FE93763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Where will the appointment or treatment take place?</w:t>
            </w:r>
          </w:p>
          <w:p w14:paraId="60FEC970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Will you dim the lights in the room?</w:t>
            </w:r>
          </w:p>
          <w:p w14:paraId="2982C1C1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Who will be in the room?</w:t>
            </w:r>
          </w:p>
          <w:p w14:paraId="184FCA74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Where will we sit?</w:t>
            </w:r>
          </w:p>
          <w:p w14:paraId="4816869A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How close will we be?</w:t>
            </w:r>
          </w:p>
        </w:tc>
        <w:tc>
          <w:tcPr>
            <w:tcW w:w="5087" w:type="dxa"/>
          </w:tcPr>
          <w:p w14:paraId="2336A035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Will you allow time (a minute) to sit quietly before starting to talk?</w:t>
            </w:r>
          </w:p>
          <w:p w14:paraId="01ACD811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What will you do?</w:t>
            </w:r>
          </w:p>
          <w:p w14:paraId="5EE9AA3D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Can they say if they are getting anxious or want to stop?</w:t>
            </w:r>
          </w:p>
          <w:p w14:paraId="4534CA7E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How long will it take?</w:t>
            </w:r>
          </w:p>
          <w:p w14:paraId="15491692" w14:textId="77777777" w:rsidR="00CD7B0E" w:rsidRPr="00612EBB" w:rsidRDefault="00CD7B0E" w:rsidP="00A27824">
            <w:pPr>
              <w:pStyle w:val="TableParagraph"/>
              <w:numPr>
                <w:ilvl w:val="0"/>
                <w:numId w:val="3"/>
              </w:numPr>
            </w:pPr>
            <w:r w:rsidRPr="00612EBB">
              <w:t>How will they know when the appointment has finished?</w:t>
            </w:r>
          </w:p>
        </w:tc>
      </w:tr>
    </w:tbl>
    <w:p w14:paraId="0CD31756" w14:textId="1793956C" w:rsidR="000C6DCB" w:rsidRPr="00CD7B0E" w:rsidRDefault="000C6DCB" w:rsidP="00CD7B0E"/>
    <w:sectPr w:rsidR="000C6DCB" w:rsidRPr="00CD7B0E" w:rsidSect="008A429B">
      <w:footerReference w:type="default" r:id="rId8"/>
      <w:pgSz w:w="11906" w:h="16838"/>
      <w:pgMar w:top="1218" w:right="1440" w:bottom="1099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6C59" w14:textId="77777777" w:rsidR="00854D6D" w:rsidRDefault="00854D6D" w:rsidP="008A429B">
      <w:r>
        <w:separator/>
      </w:r>
    </w:p>
  </w:endnote>
  <w:endnote w:type="continuationSeparator" w:id="0">
    <w:p w14:paraId="393719D1" w14:textId="77777777" w:rsidR="00854D6D" w:rsidRDefault="00854D6D" w:rsidP="008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imbachStd-Book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T Std 65">
    <w:altName w:val="Avenir LT Std 65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charset w:val="02"/>
    <w:family w:val="auto"/>
    <w:pitch w:val="variable"/>
  </w:font>
  <w:font w:name="Avenir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LTStd-Heavy">
    <w:altName w:val="AvenirLTStd-Heavy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C321" w14:textId="3C3D6CEE" w:rsidR="00C401BC" w:rsidRPr="00C401BC" w:rsidRDefault="00C401BC" w:rsidP="00C401BC">
    <w:pPr>
      <w:jc w:val="center"/>
      <w:rPr>
        <w:color w:val="000000"/>
        <w:sz w:val="17"/>
        <w:szCs w:val="17"/>
      </w:rPr>
    </w:pPr>
    <w:proofErr w:type="gramStart"/>
    <w:r w:rsidRPr="00C401BC">
      <w:rPr>
        <w:sz w:val="17"/>
        <w:szCs w:val="17"/>
      </w:rPr>
      <w:t>All of</w:t>
    </w:r>
    <w:proofErr w:type="gramEnd"/>
    <w:r w:rsidRPr="00C401BC">
      <w:rPr>
        <w:sz w:val="17"/>
        <w:szCs w:val="17"/>
      </w:rPr>
      <w:t xml:space="preserve"> the resources are available online at </w:t>
    </w:r>
    <w:hyperlink r:id="rId1">
      <w:r w:rsidRPr="00C401BC">
        <w:rPr>
          <w:b/>
          <w:bCs/>
          <w:spacing w:val="-4"/>
          <w:sz w:val="17"/>
          <w:szCs w:val="17"/>
        </w:rPr>
        <w:t>www.pavpub.com/understanding-me-understanding-you-resources</w:t>
      </w:r>
    </w:hyperlink>
  </w:p>
  <w:p w14:paraId="2ED038EC" w14:textId="53FBB82F" w:rsidR="008A429B" w:rsidRPr="008A429B" w:rsidRDefault="008A429B" w:rsidP="008A429B">
    <w:pPr>
      <w:pStyle w:val="Footer"/>
      <w:jc w:val="center"/>
      <w:rPr>
        <w:sz w:val="16"/>
        <w:szCs w:val="16"/>
      </w:rPr>
    </w:pPr>
    <w:r w:rsidRPr="008A429B">
      <w:rPr>
        <w:color w:val="808285"/>
        <w:sz w:val="16"/>
        <w:szCs w:val="16"/>
      </w:rPr>
      <w:t>Understanding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Me,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Understanding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You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©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Pavilion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Publishing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and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Media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Ltd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and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its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 xml:space="preserve">licensors </w:t>
    </w:r>
    <w:r w:rsidRPr="008A429B">
      <w:rPr>
        <w:color w:val="808285"/>
        <w:spacing w:val="-2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76FC" w14:textId="77777777" w:rsidR="00854D6D" w:rsidRDefault="00854D6D" w:rsidP="008A429B">
      <w:r>
        <w:separator/>
      </w:r>
    </w:p>
  </w:footnote>
  <w:footnote w:type="continuationSeparator" w:id="0">
    <w:p w14:paraId="78CC356A" w14:textId="77777777" w:rsidR="00854D6D" w:rsidRDefault="00854D6D" w:rsidP="008A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6BC"/>
    <w:multiLevelType w:val="hybridMultilevel"/>
    <w:tmpl w:val="DCF2F234"/>
    <w:lvl w:ilvl="0" w:tplc="40F680B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E8C"/>
    <w:multiLevelType w:val="hybridMultilevel"/>
    <w:tmpl w:val="F4E20E94"/>
    <w:lvl w:ilvl="0" w:tplc="88324752">
      <w:start w:val="1"/>
      <w:numFmt w:val="decimal"/>
      <w:lvlText w:val="%1."/>
      <w:lvlJc w:val="left"/>
      <w:pPr>
        <w:ind w:left="316" w:hanging="217"/>
      </w:pPr>
      <w:rPr>
        <w:rFonts w:ascii="SlimbachStd-Book" w:eastAsia="SlimbachStd-Book" w:hAnsi="SlimbachStd-Book" w:cs="SlimbachStd-Book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1" w:tplc="A48E7264">
      <w:start w:val="1"/>
      <w:numFmt w:val="decimal"/>
      <w:lvlText w:val="%2."/>
      <w:lvlJc w:val="left"/>
      <w:pPr>
        <w:ind w:left="704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2" w:tplc="E47A9EE8">
      <w:numFmt w:val="bullet"/>
      <w:lvlText w:val="•"/>
      <w:lvlJc w:val="left"/>
      <w:pPr>
        <w:ind w:left="1387" w:hanging="278"/>
      </w:pPr>
      <w:rPr>
        <w:rFonts w:hint="default"/>
        <w:lang w:val="en-US" w:eastAsia="en-US" w:bidi="ar-SA"/>
      </w:rPr>
    </w:lvl>
    <w:lvl w:ilvl="3" w:tplc="C14E550E">
      <w:numFmt w:val="bullet"/>
      <w:lvlText w:val="•"/>
      <w:lvlJc w:val="left"/>
      <w:pPr>
        <w:ind w:left="2174" w:hanging="278"/>
      </w:pPr>
      <w:rPr>
        <w:rFonts w:hint="default"/>
        <w:lang w:val="en-US" w:eastAsia="en-US" w:bidi="ar-SA"/>
      </w:rPr>
    </w:lvl>
    <w:lvl w:ilvl="4" w:tplc="82F44602">
      <w:numFmt w:val="bullet"/>
      <w:lvlText w:val="•"/>
      <w:lvlJc w:val="left"/>
      <w:pPr>
        <w:ind w:left="2961" w:hanging="278"/>
      </w:pPr>
      <w:rPr>
        <w:rFonts w:hint="default"/>
        <w:lang w:val="en-US" w:eastAsia="en-US" w:bidi="ar-SA"/>
      </w:rPr>
    </w:lvl>
    <w:lvl w:ilvl="5" w:tplc="1FA66D5C">
      <w:numFmt w:val="bullet"/>
      <w:lvlText w:val="•"/>
      <w:lvlJc w:val="left"/>
      <w:pPr>
        <w:ind w:left="3748" w:hanging="278"/>
      </w:pPr>
      <w:rPr>
        <w:rFonts w:hint="default"/>
        <w:lang w:val="en-US" w:eastAsia="en-US" w:bidi="ar-SA"/>
      </w:rPr>
    </w:lvl>
    <w:lvl w:ilvl="6" w:tplc="D3E6B17C">
      <w:numFmt w:val="bullet"/>
      <w:lvlText w:val="•"/>
      <w:lvlJc w:val="left"/>
      <w:pPr>
        <w:ind w:left="4535" w:hanging="278"/>
      </w:pPr>
      <w:rPr>
        <w:rFonts w:hint="default"/>
        <w:lang w:val="en-US" w:eastAsia="en-US" w:bidi="ar-SA"/>
      </w:rPr>
    </w:lvl>
    <w:lvl w:ilvl="7" w:tplc="74FC73CE">
      <w:numFmt w:val="bullet"/>
      <w:lvlText w:val="•"/>
      <w:lvlJc w:val="left"/>
      <w:pPr>
        <w:ind w:left="5322" w:hanging="278"/>
      </w:pPr>
      <w:rPr>
        <w:rFonts w:hint="default"/>
        <w:lang w:val="en-US" w:eastAsia="en-US" w:bidi="ar-SA"/>
      </w:rPr>
    </w:lvl>
    <w:lvl w:ilvl="8" w:tplc="0F84AE84">
      <w:numFmt w:val="bullet"/>
      <w:lvlText w:val="•"/>
      <w:lvlJc w:val="left"/>
      <w:pPr>
        <w:ind w:left="6109" w:hanging="278"/>
      </w:pPr>
      <w:rPr>
        <w:rFonts w:hint="default"/>
        <w:lang w:val="en-US" w:eastAsia="en-US" w:bidi="ar-SA"/>
      </w:rPr>
    </w:lvl>
  </w:abstractNum>
  <w:abstractNum w:abstractNumId="2" w15:restartNumberingAfterBreak="0">
    <w:nsid w:val="05AC57C3"/>
    <w:multiLevelType w:val="hybridMultilevel"/>
    <w:tmpl w:val="92509F96"/>
    <w:lvl w:ilvl="0" w:tplc="2872FD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9163EEE"/>
    <w:multiLevelType w:val="hybridMultilevel"/>
    <w:tmpl w:val="FA3A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29F"/>
    <w:multiLevelType w:val="hybridMultilevel"/>
    <w:tmpl w:val="3B12994A"/>
    <w:lvl w:ilvl="0" w:tplc="A48E7264">
      <w:start w:val="1"/>
      <w:numFmt w:val="decimal"/>
      <w:lvlText w:val="%1."/>
      <w:lvlJc w:val="left"/>
      <w:pPr>
        <w:ind w:left="562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5407E3F"/>
    <w:multiLevelType w:val="hybridMultilevel"/>
    <w:tmpl w:val="39B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A3C"/>
    <w:multiLevelType w:val="hybridMultilevel"/>
    <w:tmpl w:val="0158D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2C21"/>
    <w:multiLevelType w:val="hybridMultilevel"/>
    <w:tmpl w:val="4FC2599E"/>
    <w:lvl w:ilvl="0" w:tplc="8FE6078A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A5FE83FC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F18E702A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67C20E94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B05C3228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75629D5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D85865A4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AFAAAA66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BAA00676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1CBA5050"/>
    <w:multiLevelType w:val="hybridMultilevel"/>
    <w:tmpl w:val="44EC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69E"/>
    <w:multiLevelType w:val="hybridMultilevel"/>
    <w:tmpl w:val="F82074D4"/>
    <w:lvl w:ilvl="0" w:tplc="FC669BA0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64DAE"/>
    <w:multiLevelType w:val="hybridMultilevel"/>
    <w:tmpl w:val="9AD08F32"/>
    <w:lvl w:ilvl="0" w:tplc="9810083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1C2A"/>
    <w:multiLevelType w:val="hybridMultilevel"/>
    <w:tmpl w:val="721C2636"/>
    <w:lvl w:ilvl="0" w:tplc="34D05EF4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1E60AB0A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5144261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54A6F5FC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77EAD2DE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4634C26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DBF01F90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585EA0A6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9CD420E0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3074067D"/>
    <w:multiLevelType w:val="hybridMultilevel"/>
    <w:tmpl w:val="1E2E2DFE"/>
    <w:lvl w:ilvl="0" w:tplc="DBD64F6C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55866364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92428396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85AA647E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AC364A02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83EED514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FBC20122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C2908708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C9EE4858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31A12269"/>
    <w:multiLevelType w:val="hybridMultilevel"/>
    <w:tmpl w:val="B92A2A68"/>
    <w:lvl w:ilvl="0" w:tplc="FC669BA0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3820"/>
    <w:multiLevelType w:val="hybridMultilevel"/>
    <w:tmpl w:val="A5D8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1310"/>
    <w:multiLevelType w:val="hybridMultilevel"/>
    <w:tmpl w:val="184ED7C4"/>
    <w:lvl w:ilvl="0" w:tplc="6E76090E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21AE"/>
    <w:multiLevelType w:val="hybridMultilevel"/>
    <w:tmpl w:val="A57A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3FCD"/>
    <w:multiLevelType w:val="hybridMultilevel"/>
    <w:tmpl w:val="9AE27B74"/>
    <w:lvl w:ilvl="0" w:tplc="8F06499C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6702320E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A89ABFA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E278ABC2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C5BAFF68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ED3CC316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B3C87FDA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6B46F8B0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1ED8CDD6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8" w15:restartNumberingAfterBreak="0">
    <w:nsid w:val="4C1E5A89"/>
    <w:multiLevelType w:val="hybridMultilevel"/>
    <w:tmpl w:val="07023B1E"/>
    <w:lvl w:ilvl="0" w:tplc="51F458E4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86C81446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141AAFE4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645C890E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5FC0C35C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3F9E261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C9BCBA72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2D14A0FE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B5949C68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50813E27"/>
    <w:multiLevelType w:val="hybridMultilevel"/>
    <w:tmpl w:val="4E1612FE"/>
    <w:lvl w:ilvl="0" w:tplc="FC669BA0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04350"/>
    <w:multiLevelType w:val="hybridMultilevel"/>
    <w:tmpl w:val="77B25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C53A2"/>
    <w:multiLevelType w:val="hybridMultilevel"/>
    <w:tmpl w:val="9084A720"/>
    <w:lvl w:ilvl="0" w:tplc="FE82536C">
      <w:start w:val="1"/>
      <w:numFmt w:val="decimal"/>
      <w:lvlText w:val="%1."/>
      <w:lvlJc w:val="left"/>
      <w:pPr>
        <w:ind w:left="316" w:hanging="217"/>
      </w:pPr>
      <w:rPr>
        <w:rFonts w:ascii="SlimbachStd-Book" w:eastAsia="SlimbachStd-Book" w:hAnsi="SlimbachStd-Book" w:cs="SlimbachStd-Book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1" w:tplc="D4FEA61C">
      <w:numFmt w:val="bullet"/>
      <w:lvlText w:val="•"/>
      <w:lvlJc w:val="left"/>
      <w:pPr>
        <w:ind w:left="1056" w:hanging="217"/>
      </w:pPr>
      <w:rPr>
        <w:rFonts w:hint="default"/>
        <w:lang w:val="en-US" w:eastAsia="en-US" w:bidi="ar-SA"/>
      </w:rPr>
    </w:lvl>
    <w:lvl w:ilvl="2" w:tplc="2CA0610A">
      <w:numFmt w:val="bullet"/>
      <w:lvlText w:val="•"/>
      <w:lvlJc w:val="left"/>
      <w:pPr>
        <w:ind w:left="1792" w:hanging="217"/>
      </w:pPr>
      <w:rPr>
        <w:rFonts w:hint="default"/>
        <w:lang w:val="en-US" w:eastAsia="en-US" w:bidi="ar-SA"/>
      </w:rPr>
    </w:lvl>
    <w:lvl w:ilvl="3" w:tplc="31C6DC64">
      <w:numFmt w:val="bullet"/>
      <w:lvlText w:val="•"/>
      <w:lvlJc w:val="left"/>
      <w:pPr>
        <w:ind w:left="2529" w:hanging="217"/>
      </w:pPr>
      <w:rPr>
        <w:rFonts w:hint="default"/>
        <w:lang w:val="en-US" w:eastAsia="en-US" w:bidi="ar-SA"/>
      </w:rPr>
    </w:lvl>
    <w:lvl w:ilvl="4" w:tplc="A774A52C">
      <w:numFmt w:val="bullet"/>
      <w:lvlText w:val="•"/>
      <w:lvlJc w:val="left"/>
      <w:pPr>
        <w:ind w:left="3265" w:hanging="217"/>
      </w:pPr>
      <w:rPr>
        <w:rFonts w:hint="default"/>
        <w:lang w:val="en-US" w:eastAsia="en-US" w:bidi="ar-SA"/>
      </w:rPr>
    </w:lvl>
    <w:lvl w:ilvl="5" w:tplc="197ACB46">
      <w:numFmt w:val="bullet"/>
      <w:lvlText w:val="•"/>
      <w:lvlJc w:val="left"/>
      <w:pPr>
        <w:ind w:left="4002" w:hanging="217"/>
      </w:pPr>
      <w:rPr>
        <w:rFonts w:hint="default"/>
        <w:lang w:val="en-US" w:eastAsia="en-US" w:bidi="ar-SA"/>
      </w:rPr>
    </w:lvl>
    <w:lvl w:ilvl="6" w:tplc="F622339C">
      <w:numFmt w:val="bullet"/>
      <w:lvlText w:val="•"/>
      <w:lvlJc w:val="left"/>
      <w:pPr>
        <w:ind w:left="4738" w:hanging="217"/>
      </w:pPr>
      <w:rPr>
        <w:rFonts w:hint="default"/>
        <w:lang w:val="en-US" w:eastAsia="en-US" w:bidi="ar-SA"/>
      </w:rPr>
    </w:lvl>
    <w:lvl w:ilvl="7" w:tplc="6ECE5D1E">
      <w:numFmt w:val="bullet"/>
      <w:lvlText w:val="•"/>
      <w:lvlJc w:val="left"/>
      <w:pPr>
        <w:ind w:left="5474" w:hanging="217"/>
      </w:pPr>
      <w:rPr>
        <w:rFonts w:hint="default"/>
        <w:lang w:val="en-US" w:eastAsia="en-US" w:bidi="ar-SA"/>
      </w:rPr>
    </w:lvl>
    <w:lvl w:ilvl="8" w:tplc="DD2CA52A">
      <w:numFmt w:val="bullet"/>
      <w:lvlText w:val="•"/>
      <w:lvlJc w:val="left"/>
      <w:pPr>
        <w:ind w:left="6211" w:hanging="217"/>
      </w:pPr>
      <w:rPr>
        <w:rFonts w:hint="default"/>
        <w:lang w:val="en-US" w:eastAsia="en-US" w:bidi="ar-SA"/>
      </w:rPr>
    </w:lvl>
  </w:abstractNum>
  <w:abstractNum w:abstractNumId="22" w15:restartNumberingAfterBreak="0">
    <w:nsid w:val="5E082DDC"/>
    <w:multiLevelType w:val="hybridMultilevel"/>
    <w:tmpl w:val="14985046"/>
    <w:lvl w:ilvl="0" w:tplc="06A42B52">
      <w:start w:val="1"/>
      <w:numFmt w:val="decimal"/>
      <w:lvlText w:val="%1."/>
      <w:lvlJc w:val="left"/>
      <w:pPr>
        <w:ind w:left="384" w:hanging="284"/>
      </w:pPr>
      <w:rPr>
        <w:rFonts w:ascii="SlimbachStd-Book" w:eastAsia="SlimbachStd-Book" w:hAnsi="SlimbachStd-Book" w:cs="SlimbachStd-Book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1" w:tplc="3DAEBC6E">
      <w:numFmt w:val="bullet"/>
      <w:lvlText w:val="•"/>
      <w:lvlJc w:val="left"/>
      <w:pPr>
        <w:ind w:left="1110" w:hanging="284"/>
      </w:pPr>
      <w:rPr>
        <w:rFonts w:hint="default"/>
        <w:lang w:val="en-US" w:eastAsia="en-US" w:bidi="ar-SA"/>
      </w:rPr>
    </w:lvl>
    <w:lvl w:ilvl="2" w:tplc="422C0676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3" w:tplc="54C0BC2E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ar-SA"/>
      </w:rPr>
    </w:lvl>
    <w:lvl w:ilvl="4" w:tplc="B3881890">
      <w:numFmt w:val="bullet"/>
      <w:lvlText w:val="•"/>
      <w:lvlJc w:val="left"/>
      <w:pPr>
        <w:ind w:left="3301" w:hanging="284"/>
      </w:pPr>
      <w:rPr>
        <w:rFonts w:hint="default"/>
        <w:lang w:val="en-US" w:eastAsia="en-US" w:bidi="ar-SA"/>
      </w:rPr>
    </w:lvl>
    <w:lvl w:ilvl="5" w:tplc="AFEA2604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6" w:tplc="C0BA4312">
      <w:numFmt w:val="bullet"/>
      <w:lvlText w:val="•"/>
      <w:lvlJc w:val="left"/>
      <w:pPr>
        <w:ind w:left="4762" w:hanging="284"/>
      </w:pPr>
      <w:rPr>
        <w:rFonts w:hint="default"/>
        <w:lang w:val="en-US" w:eastAsia="en-US" w:bidi="ar-SA"/>
      </w:rPr>
    </w:lvl>
    <w:lvl w:ilvl="7" w:tplc="9D4C1734">
      <w:numFmt w:val="bullet"/>
      <w:lvlText w:val="•"/>
      <w:lvlJc w:val="left"/>
      <w:pPr>
        <w:ind w:left="5492" w:hanging="284"/>
      </w:pPr>
      <w:rPr>
        <w:rFonts w:hint="default"/>
        <w:lang w:val="en-US" w:eastAsia="en-US" w:bidi="ar-SA"/>
      </w:rPr>
    </w:lvl>
    <w:lvl w:ilvl="8" w:tplc="A9803728">
      <w:numFmt w:val="bullet"/>
      <w:lvlText w:val="•"/>
      <w:lvlJc w:val="left"/>
      <w:pPr>
        <w:ind w:left="6223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5E2150E7"/>
    <w:multiLevelType w:val="hybridMultilevel"/>
    <w:tmpl w:val="FFFC2EA4"/>
    <w:lvl w:ilvl="0" w:tplc="AC744884">
      <w:start w:val="1"/>
      <w:numFmt w:val="decimal"/>
      <w:lvlText w:val="%1."/>
      <w:lvlJc w:val="left"/>
      <w:pPr>
        <w:ind w:left="354" w:hanging="284"/>
      </w:pPr>
      <w:rPr>
        <w:rFonts w:ascii="Avenir LT Std" w:eastAsia="Avenir LT Std" w:hAnsi="Avenir LT Std" w:cs="Avenir LT Std" w:hint="default"/>
        <w:b w:val="0"/>
        <w:bCs w:val="0"/>
        <w:i w:val="0"/>
        <w:iCs w:val="0"/>
        <w:color w:val="231F20"/>
        <w:spacing w:val="-2"/>
        <w:w w:val="102"/>
        <w:sz w:val="17"/>
        <w:szCs w:val="17"/>
        <w:lang w:val="en-US" w:eastAsia="en-US" w:bidi="ar-SA"/>
      </w:rPr>
    </w:lvl>
    <w:lvl w:ilvl="1" w:tplc="735C1BFE">
      <w:numFmt w:val="bullet"/>
      <w:lvlText w:val="•"/>
      <w:lvlJc w:val="left"/>
      <w:pPr>
        <w:ind w:left="889" w:hanging="284"/>
      </w:pPr>
      <w:rPr>
        <w:rFonts w:hint="default"/>
        <w:lang w:val="en-US" w:eastAsia="en-US" w:bidi="ar-SA"/>
      </w:rPr>
    </w:lvl>
    <w:lvl w:ilvl="2" w:tplc="5F84DBAA">
      <w:numFmt w:val="bullet"/>
      <w:lvlText w:val="•"/>
      <w:lvlJc w:val="left"/>
      <w:pPr>
        <w:ind w:left="1419" w:hanging="284"/>
      </w:pPr>
      <w:rPr>
        <w:rFonts w:hint="default"/>
        <w:lang w:val="en-US" w:eastAsia="en-US" w:bidi="ar-SA"/>
      </w:rPr>
    </w:lvl>
    <w:lvl w:ilvl="3" w:tplc="BBD2F07A">
      <w:numFmt w:val="bullet"/>
      <w:lvlText w:val="•"/>
      <w:lvlJc w:val="left"/>
      <w:pPr>
        <w:ind w:left="1949" w:hanging="284"/>
      </w:pPr>
      <w:rPr>
        <w:rFonts w:hint="default"/>
        <w:lang w:val="en-US" w:eastAsia="en-US" w:bidi="ar-SA"/>
      </w:rPr>
    </w:lvl>
    <w:lvl w:ilvl="4" w:tplc="F738A350">
      <w:numFmt w:val="bullet"/>
      <w:lvlText w:val="•"/>
      <w:lvlJc w:val="left"/>
      <w:pPr>
        <w:ind w:left="2479" w:hanging="284"/>
      </w:pPr>
      <w:rPr>
        <w:rFonts w:hint="default"/>
        <w:lang w:val="en-US" w:eastAsia="en-US" w:bidi="ar-SA"/>
      </w:rPr>
    </w:lvl>
    <w:lvl w:ilvl="5" w:tplc="9CFAA3B2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6" w:tplc="6ADE42BA">
      <w:numFmt w:val="bullet"/>
      <w:lvlText w:val="•"/>
      <w:lvlJc w:val="left"/>
      <w:pPr>
        <w:ind w:left="3538" w:hanging="284"/>
      </w:pPr>
      <w:rPr>
        <w:rFonts w:hint="default"/>
        <w:lang w:val="en-US" w:eastAsia="en-US" w:bidi="ar-SA"/>
      </w:rPr>
    </w:lvl>
    <w:lvl w:ilvl="7" w:tplc="6E204DE0">
      <w:numFmt w:val="bullet"/>
      <w:lvlText w:val="•"/>
      <w:lvlJc w:val="left"/>
      <w:pPr>
        <w:ind w:left="4068" w:hanging="284"/>
      </w:pPr>
      <w:rPr>
        <w:rFonts w:hint="default"/>
        <w:lang w:val="en-US" w:eastAsia="en-US" w:bidi="ar-SA"/>
      </w:rPr>
    </w:lvl>
    <w:lvl w:ilvl="8" w:tplc="04DE208A">
      <w:numFmt w:val="bullet"/>
      <w:lvlText w:val="•"/>
      <w:lvlJc w:val="left"/>
      <w:pPr>
        <w:ind w:left="4598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64055DAC"/>
    <w:multiLevelType w:val="hybridMultilevel"/>
    <w:tmpl w:val="A53EAFA4"/>
    <w:lvl w:ilvl="0" w:tplc="AD8447B6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907A4086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CEE6D3B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5E6A94C8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5DA4E774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D8B0710A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F68872F4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790068F2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67AED3E2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25" w15:restartNumberingAfterBreak="0">
    <w:nsid w:val="6BAD1D98"/>
    <w:multiLevelType w:val="hybridMultilevel"/>
    <w:tmpl w:val="EB445676"/>
    <w:lvl w:ilvl="0" w:tplc="862AA0B6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16FE6B7E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4104A6F6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DC786508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4EC6709E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B75CF13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D1148C86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7B6A31D4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F94C64F4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26" w15:restartNumberingAfterBreak="0">
    <w:nsid w:val="6D69140F"/>
    <w:multiLevelType w:val="hybridMultilevel"/>
    <w:tmpl w:val="7020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0F1"/>
    <w:multiLevelType w:val="hybridMultilevel"/>
    <w:tmpl w:val="52D41968"/>
    <w:lvl w:ilvl="0" w:tplc="6E76090E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6994"/>
    <w:multiLevelType w:val="hybridMultilevel"/>
    <w:tmpl w:val="4D0C247E"/>
    <w:lvl w:ilvl="0" w:tplc="FE209E84">
      <w:start w:val="1"/>
      <w:numFmt w:val="decimal"/>
      <w:lvlText w:val="%1."/>
      <w:lvlJc w:val="left"/>
      <w:pPr>
        <w:ind w:left="378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41434"/>
    <w:multiLevelType w:val="hybridMultilevel"/>
    <w:tmpl w:val="828EE3B2"/>
    <w:lvl w:ilvl="0" w:tplc="6E76090E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62F82"/>
    <w:multiLevelType w:val="hybridMultilevel"/>
    <w:tmpl w:val="77B25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A5E80"/>
    <w:multiLevelType w:val="hybridMultilevel"/>
    <w:tmpl w:val="3C24BE3E"/>
    <w:lvl w:ilvl="0" w:tplc="3ED24B10">
      <w:numFmt w:val="bullet"/>
      <w:lvlText w:val="■"/>
      <w:lvlJc w:val="left"/>
      <w:pPr>
        <w:ind w:left="193" w:hanging="123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026A"/>
    <w:multiLevelType w:val="hybridMultilevel"/>
    <w:tmpl w:val="93188390"/>
    <w:lvl w:ilvl="0" w:tplc="93B4D52A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49A0F6D8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438EF3D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CAE07324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91A6F420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185C0280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3376A6C4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56F69B84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99C0DFC8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33" w15:restartNumberingAfterBreak="0">
    <w:nsid w:val="7DE804F8"/>
    <w:multiLevelType w:val="hybridMultilevel"/>
    <w:tmpl w:val="A3DEEFE0"/>
    <w:lvl w:ilvl="0" w:tplc="FE209E84">
      <w:start w:val="1"/>
      <w:numFmt w:val="decimal"/>
      <w:lvlText w:val="%1."/>
      <w:lvlJc w:val="left"/>
      <w:pPr>
        <w:ind w:left="378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1" w:tplc="DE10A49A">
      <w:numFmt w:val="bullet"/>
      <w:lvlText w:val="•"/>
      <w:lvlJc w:val="left"/>
      <w:pPr>
        <w:ind w:left="1110" w:hanging="278"/>
      </w:pPr>
      <w:rPr>
        <w:rFonts w:hint="default"/>
        <w:lang w:val="en-US" w:eastAsia="en-US" w:bidi="ar-SA"/>
      </w:rPr>
    </w:lvl>
    <w:lvl w:ilvl="2" w:tplc="52F4D0DA">
      <w:numFmt w:val="bullet"/>
      <w:lvlText w:val="•"/>
      <w:lvlJc w:val="left"/>
      <w:pPr>
        <w:ind w:left="1840" w:hanging="278"/>
      </w:pPr>
      <w:rPr>
        <w:rFonts w:hint="default"/>
        <w:lang w:val="en-US" w:eastAsia="en-US" w:bidi="ar-SA"/>
      </w:rPr>
    </w:lvl>
    <w:lvl w:ilvl="3" w:tplc="B48E17F2">
      <w:numFmt w:val="bullet"/>
      <w:lvlText w:val="•"/>
      <w:lvlJc w:val="left"/>
      <w:pPr>
        <w:ind w:left="2571" w:hanging="278"/>
      </w:pPr>
      <w:rPr>
        <w:rFonts w:hint="default"/>
        <w:lang w:val="en-US" w:eastAsia="en-US" w:bidi="ar-SA"/>
      </w:rPr>
    </w:lvl>
    <w:lvl w:ilvl="4" w:tplc="FF18E52C">
      <w:numFmt w:val="bullet"/>
      <w:lvlText w:val="•"/>
      <w:lvlJc w:val="left"/>
      <w:pPr>
        <w:ind w:left="3301" w:hanging="278"/>
      </w:pPr>
      <w:rPr>
        <w:rFonts w:hint="default"/>
        <w:lang w:val="en-US" w:eastAsia="en-US" w:bidi="ar-SA"/>
      </w:rPr>
    </w:lvl>
    <w:lvl w:ilvl="5" w:tplc="89B8CB3C">
      <w:numFmt w:val="bullet"/>
      <w:lvlText w:val="•"/>
      <w:lvlJc w:val="left"/>
      <w:pPr>
        <w:ind w:left="4032" w:hanging="278"/>
      </w:pPr>
      <w:rPr>
        <w:rFonts w:hint="default"/>
        <w:lang w:val="en-US" w:eastAsia="en-US" w:bidi="ar-SA"/>
      </w:rPr>
    </w:lvl>
    <w:lvl w:ilvl="6" w:tplc="3B96495C">
      <w:numFmt w:val="bullet"/>
      <w:lvlText w:val="•"/>
      <w:lvlJc w:val="left"/>
      <w:pPr>
        <w:ind w:left="4762" w:hanging="278"/>
      </w:pPr>
      <w:rPr>
        <w:rFonts w:hint="default"/>
        <w:lang w:val="en-US" w:eastAsia="en-US" w:bidi="ar-SA"/>
      </w:rPr>
    </w:lvl>
    <w:lvl w:ilvl="7" w:tplc="B574ACF2">
      <w:numFmt w:val="bullet"/>
      <w:lvlText w:val="•"/>
      <w:lvlJc w:val="left"/>
      <w:pPr>
        <w:ind w:left="5492" w:hanging="278"/>
      </w:pPr>
      <w:rPr>
        <w:rFonts w:hint="default"/>
        <w:lang w:val="en-US" w:eastAsia="en-US" w:bidi="ar-SA"/>
      </w:rPr>
    </w:lvl>
    <w:lvl w:ilvl="8" w:tplc="51C8D41E">
      <w:numFmt w:val="bullet"/>
      <w:lvlText w:val="•"/>
      <w:lvlJc w:val="left"/>
      <w:pPr>
        <w:ind w:left="6223" w:hanging="278"/>
      </w:pPr>
      <w:rPr>
        <w:rFonts w:hint="default"/>
        <w:lang w:val="en-US" w:eastAsia="en-US" w:bidi="ar-SA"/>
      </w:rPr>
    </w:lvl>
  </w:abstractNum>
  <w:num w:numId="1" w16cid:durableId="1200432327">
    <w:abstractNumId w:val="32"/>
  </w:num>
  <w:num w:numId="2" w16cid:durableId="475219208">
    <w:abstractNumId w:val="11"/>
  </w:num>
  <w:num w:numId="3" w16cid:durableId="951016665">
    <w:abstractNumId w:val="29"/>
  </w:num>
  <w:num w:numId="4" w16cid:durableId="979992086">
    <w:abstractNumId w:val="15"/>
  </w:num>
  <w:num w:numId="5" w16cid:durableId="1539314145">
    <w:abstractNumId w:val="27"/>
  </w:num>
  <w:num w:numId="6" w16cid:durableId="546139944">
    <w:abstractNumId w:val="31"/>
  </w:num>
  <w:num w:numId="7" w16cid:durableId="424544325">
    <w:abstractNumId w:val="23"/>
  </w:num>
  <w:num w:numId="8" w16cid:durableId="34701076">
    <w:abstractNumId w:val="22"/>
  </w:num>
  <w:num w:numId="9" w16cid:durableId="1682313244">
    <w:abstractNumId w:val="2"/>
  </w:num>
  <w:num w:numId="10" w16cid:durableId="1397124657">
    <w:abstractNumId w:val="13"/>
  </w:num>
  <w:num w:numId="11" w16cid:durableId="838348581">
    <w:abstractNumId w:val="9"/>
  </w:num>
  <w:num w:numId="12" w16cid:durableId="1739788905">
    <w:abstractNumId w:val="19"/>
  </w:num>
  <w:num w:numId="13" w16cid:durableId="2003390017">
    <w:abstractNumId w:val="33"/>
  </w:num>
  <w:num w:numId="14" w16cid:durableId="1447696212">
    <w:abstractNumId w:val="21"/>
  </w:num>
  <w:num w:numId="15" w16cid:durableId="934902811">
    <w:abstractNumId w:val="28"/>
  </w:num>
  <w:num w:numId="16" w16cid:durableId="1982685938">
    <w:abstractNumId w:val="8"/>
  </w:num>
  <w:num w:numId="17" w16cid:durableId="525799232">
    <w:abstractNumId w:val="10"/>
  </w:num>
  <w:num w:numId="18" w16cid:durableId="1794129617">
    <w:abstractNumId w:val="30"/>
  </w:num>
  <w:num w:numId="19" w16cid:durableId="764543853">
    <w:abstractNumId w:val="18"/>
  </w:num>
  <w:num w:numId="20" w16cid:durableId="319771507">
    <w:abstractNumId w:val="7"/>
  </w:num>
  <w:num w:numId="21" w16cid:durableId="118380943">
    <w:abstractNumId w:val="5"/>
  </w:num>
  <w:num w:numId="22" w16cid:durableId="788399402">
    <w:abstractNumId w:val="24"/>
  </w:num>
  <w:num w:numId="23" w16cid:durableId="1523083173">
    <w:abstractNumId w:val="17"/>
  </w:num>
  <w:num w:numId="24" w16cid:durableId="1924606820">
    <w:abstractNumId w:val="12"/>
  </w:num>
  <w:num w:numId="25" w16cid:durableId="1369529123">
    <w:abstractNumId w:val="25"/>
  </w:num>
  <w:num w:numId="26" w16cid:durableId="1976719076">
    <w:abstractNumId w:val="16"/>
  </w:num>
  <w:num w:numId="27" w16cid:durableId="13456652">
    <w:abstractNumId w:val="26"/>
  </w:num>
  <w:num w:numId="28" w16cid:durableId="1338121641">
    <w:abstractNumId w:val="3"/>
  </w:num>
  <w:num w:numId="29" w16cid:durableId="100229003">
    <w:abstractNumId w:val="14"/>
  </w:num>
  <w:num w:numId="30" w16cid:durableId="466121225">
    <w:abstractNumId w:val="1"/>
  </w:num>
  <w:num w:numId="31" w16cid:durableId="299917462">
    <w:abstractNumId w:val="20"/>
  </w:num>
  <w:num w:numId="32" w16cid:durableId="150483243">
    <w:abstractNumId w:val="4"/>
  </w:num>
  <w:num w:numId="33" w16cid:durableId="1552107280">
    <w:abstractNumId w:val="6"/>
  </w:num>
  <w:num w:numId="34" w16cid:durableId="176726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9B"/>
    <w:rsid w:val="00050320"/>
    <w:rsid w:val="000C6DCB"/>
    <w:rsid w:val="00164723"/>
    <w:rsid w:val="0044229F"/>
    <w:rsid w:val="005149A3"/>
    <w:rsid w:val="005A7947"/>
    <w:rsid w:val="005F1D06"/>
    <w:rsid w:val="006868D4"/>
    <w:rsid w:val="00854D6D"/>
    <w:rsid w:val="008A429B"/>
    <w:rsid w:val="008E728F"/>
    <w:rsid w:val="0090464B"/>
    <w:rsid w:val="00AB048C"/>
    <w:rsid w:val="00B05909"/>
    <w:rsid w:val="00B16987"/>
    <w:rsid w:val="00C401BC"/>
    <w:rsid w:val="00C81E47"/>
    <w:rsid w:val="00CD7B0E"/>
    <w:rsid w:val="00D370EF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4CDA8"/>
  <w15:chartTrackingRefBased/>
  <w15:docId w15:val="{940C15DB-6806-E845-9247-27C4CB9E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CB"/>
    <w:pPr>
      <w:widowControl w:val="0"/>
      <w:autoSpaceDE w:val="0"/>
      <w:autoSpaceDN w:val="0"/>
    </w:pPr>
    <w:rPr>
      <w:rFonts w:eastAsia="Avenir LT Std" w:cs="Avenir LT Std"/>
      <w:kern w:val="0"/>
      <w:sz w:val="19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C6DCB"/>
    <w:pPr>
      <w:spacing w:before="105"/>
      <w:ind w:left="100"/>
      <w:outlineLvl w:val="0"/>
    </w:pPr>
    <w:rPr>
      <w:rFonts w:eastAsia="AvenirLTStd-Heavy" w:cs="AvenirLTStd-Heavy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29F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64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29B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A429B"/>
  </w:style>
  <w:style w:type="paragraph" w:styleId="Footer">
    <w:name w:val="footer"/>
    <w:basedOn w:val="Normal"/>
    <w:link w:val="FooterChar"/>
    <w:uiPriority w:val="99"/>
    <w:unhideWhenUsed/>
    <w:rsid w:val="008A429B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A429B"/>
  </w:style>
  <w:style w:type="paragraph" w:styleId="Title">
    <w:name w:val="Title"/>
    <w:basedOn w:val="Normal"/>
    <w:link w:val="TitleChar"/>
    <w:uiPriority w:val="10"/>
    <w:qFormat/>
    <w:rsid w:val="008A429B"/>
    <w:pPr>
      <w:spacing w:line="1073" w:lineRule="exact"/>
      <w:ind w:left="327"/>
    </w:pPr>
    <w:rPr>
      <w:rFonts w:ascii="AvenirLTStd-Heavy" w:eastAsia="AvenirLTStd-Heavy" w:hAnsi="AvenirLTStd-Heavy" w:cs="AvenirLTStd-Heavy"/>
      <w:b/>
      <w:bCs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8A429B"/>
    <w:rPr>
      <w:rFonts w:ascii="AvenirLTStd-Heavy" w:eastAsia="AvenirLTStd-Heavy" w:hAnsi="AvenirLTStd-Heavy" w:cs="AvenirLTStd-Heavy"/>
      <w:b/>
      <w:bCs/>
      <w:kern w:val="0"/>
      <w:sz w:val="84"/>
      <w:szCs w:val="8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C6DCB"/>
    <w:rPr>
      <w:rFonts w:eastAsia="AvenirLTStd-Heavy" w:cs="AvenirLTStd-Heavy"/>
      <w:b/>
      <w:bCs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C6DCB"/>
    <w:rPr>
      <w:rFonts w:eastAsia="SlimbachStd-Book" w:cs="SlimbachStd-Book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C6DCB"/>
    <w:rPr>
      <w:rFonts w:eastAsia="SlimbachStd-Book" w:cs="SlimbachStd-Book"/>
      <w:kern w:val="0"/>
      <w:sz w:val="19"/>
      <w:szCs w:val="19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A429B"/>
  </w:style>
  <w:style w:type="character" w:customStyle="1" w:styleId="Heading2Char">
    <w:name w:val="Heading 2 Char"/>
    <w:basedOn w:val="DefaultParagraphFont"/>
    <w:link w:val="Heading2"/>
    <w:uiPriority w:val="9"/>
    <w:rsid w:val="0044229F"/>
    <w:rPr>
      <w:rFonts w:eastAsiaTheme="majorEastAsia" w:cstheme="majorBidi"/>
      <w:b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rsid w:val="0090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464B"/>
    <w:rPr>
      <w:rFonts w:eastAsiaTheme="majorEastAsia" w:cstheme="majorBidi"/>
      <w:b/>
      <w:kern w:val="0"/>
      <w:sz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0C6DCB"/>
    <w:pPr>
      <w:spacing w:before="135"/>
      <w:ind w:left="316" w:hanging="217"/>
    </w:pPr>
    <w:rPr>
      <w:rFonts w:ascii="Avenir LT Std 65" w:eastAsia="Avenir LT Std 65" w:hAnsi="Avenir LT Std 65" w:cs="Avenir LT Std 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vpub.com/understanding-me-understanding-you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F3310-7ACD-664C-86A4-D7A62973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Pitt</dc:creator>
  <cp:keywords/>
  <dc:description/>
  <cp:lastModifiedBy>Louisa Robertson</cp:lastModifiedBy>
  <cp:revision>2</cp:revision>
  <dcterms:created xsi:type="dcterms:W3CDTF">2023-06-15T11:10:00Z</dcterms:created>
  <dcterms:modified xsi:type="dcterms:W3CDTF">2023-06-15T11:10:00Z</dcterms:modified>
</cp:coreProperties>
</file>